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000"/>
      </w:tblPr>
      <w:tblGrid>
        <w:gridCol w:w="4589"/>
        <w:gridCol w:w="4874"/>
      </w:tblGrid>
      <w:tr w:rsidR="00537518" w:rsidRPr="00971F13" w:rsidTr="00D7069B">
        <w:tc>
          <w:tcPr>
            <w:tcW w:w="4589" w:type="dxa"/>
            <w:tcBorders>
              <w:top w:val="nil"/>
              <w:left w:val="nil"/>
              <w:bottom w:val="nil"/>
              <w:right w:val="nil"/>
            </w:tcBorders>
          </w:tcPr>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Муниципальное бюджетное</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 дошкольное образовательное учреждение </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«Детский сад </w:t>
            </w:r>
            <w:proofErr w:type="gramStart"/>
            <w:r w:rsidRPr="00ED7508">
              <w:rPr>
                <w:rFonts w:eastAsia="Times New Roman"/>
                <w:color w:val="000000"/>
              </w:rPr>
              <w:t>с</w:t>
            </w:r>
            <w:proofErr w:type="gramEnd"/>
            <w:r w:rsidRPr="00ED7508">
              <w:rPr>
                <w:rFonts w:eastAsia="Times New Roman"/>
                <w:color w:val="000000"/>
              </w:rPr>
              <w:t>. Кубанка»</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Переволоцкого района </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Оренбургской области</w:t>
            </w:r>
          </w:p>
          <w:p w:rsidR="00537518" w:rsidRPr="00ED7508" w:rsidRDefault="00537518" w:rsidP="00D7069B">
            <w:pPr>
              <w:spacing w:after="0"/>
              <w:jc w:val="center"/>
              <w:rPr>
                <w:rFonts w:eastAsia="Times New Roman"/>
              </w:rPr>
            </w:pPr>
            <w:r w:rsidRPr="00ED7508">
              <w:rPr>
                <w:rFonts w:eastAsia="Times New Roman"/>
                <w:color w:val="000000"/>
              </w:rPr>
              <w:t>461288, Оренбургская область, Переволоцкий район, с</w:t>
            </w:r>
            <w:proofErr w:type="gramStart"/>
            <w:r w:rsidRPr="00ED7508">
              <w:rPr>
                <w:rFonts w:eastAsia="Times New Roman"/>
                <w:color w:val="000000"/>
              </w:rPr>
              <w:t>.К</w:t>
            </w:r>
            <w:proofErr w:type="gramEnd"/>
            <w:r w:rsidRPr="00ED7508">
              <w:rPr>
                <w:rFonts w:eastAsia="Times New Roman"/>
                <w:color w:val="000000"/>
              </w:rPr>
              <w:t xml:space="preserve">убанка, ул. </w:t>
            </w:r>
            <w:r w:rsidRPr="00ED7508">
              <w:rPr>
                <w:rFonts w:eastAsia="Times New Roman"/>
              </w:rPr>
              <w:t>. Кубанка, ул. Заводская, 37</w:t>
            </w:r>
          </w:p>
          <w:p w:rsidR="00537518" w:rsidRPr="00F90B47" w:rsidRDefault="00537518" w:rsidP="00D7069B">
            <w:pPr>
              <w:spacing w:after="0"/>
              <w:jc w:val="center"/>
              <w:rPr>
                <w:rFonts w:eastAsia="Times New Roman"/>
                <w:lang w:val="en-US"/>
              </w:rPr>
            </w:pPr>
            <w:r w:rsidRPr="00ED7508">
              <w:rPr>
                <w:rFonts w:eastAsia="Times New Roman"/>
              </w:rPr>
              <w:t>тел</w:t>
            </w:r>
            <w:r w:rsidRPr="00F90B47">
              <w:rPr>
                <w:rFonts w:eastAsia="Times New Roman"/>
                <w:lang w:val="en-US"/>
              </w:rPr>
              <w:t>. 8 (3532) 824-429</w:t>
            </w:r>
          </w:p>
          <w:p w:rsidR="00537518" w:rsidRPr="00F90B47" w:rsidRDefault="00537518" w:rsidP="00D7069B">
            <w:pPr>
              <w:spacing w:after="0"/>
              <w:jc w:val="center"/>
              <w:rPr>
                <w:rFonts w:eastAsia="Times New Roman"/>
                <w:lang w:val="en-US"/>
              </w:rPr>
            </w:pPr>
            <w:r w:rsidRPr="00ED7508">
              <w:rPr>
                <w:rFonts w:eastAsia="Times New Roman"/>
                <w:lang w:val="en-US"/>
              </w:rPr>
              <w:t>e</w:t>
            </w:r>
            <w:r w:rsidRPr="00F90B47">
              <w:rPr>
                <w:rFonts w:eastAsia="Times New Roman"/>
                <w:lang w:val="en-US"/>
              </w:rPr>
              <w:t>-</w:t>
            </w:r>
            <w:r w:rsidRPr="00ED7508">
              <w:rPr>
                <w:rFonts w:eastAsia="Times New Roman"/>
                <w:lang w:val="en-US"/>
              </w:rPr>
              <w:t>mail</w:t>
            </w:r>
            <w:r w:rsidRPr="00F90B47">
              <w:rPr>
                <w:rFonts w:eastAsia="Times New Roman"/>
                <w:lang w:val="en-US"/>
              </w:rPr>
              <w:t xml:space="preserve">: </w:t>
            </w:r>
            <w:hyperlink r:id="rId6" w:history="1">
              <w:r w:rsidRPr="00ED7508">
                <w:rPr>
                  <w:rStyle w:val="a4"/>
                  <w:lang w:val="en-US"/>
                </w:rPr>
                <w:t>grigorjeva</w:t>
              </w:r>
              <w:r w:rsidRPr="00F90B47">
                <w:rPr>
                  <w:rStyle w:val="a4"/>
                  <w:lang w:val="en-US"/>
                </w:rPr>
                <w:t>.</w:t>
              </w:r>
              <w:r w:rsidRPr="00ED7508">
                <w:rPr>
                  <w:rStyle w:val="a4"/>
                  <w:lang w:val="en-US"/>
                </w:rPr>
                <w:t>detsad</w:t>
              </w:r>
              <w:r w:rsidRPr="00F90B47">
                <w:rPr>
                  <w:rStyle w:val="a4"/>
                  <w:lang w:val="en-US"/>
                </w:rPr>
                <w:t>@</w:t>
              </w:r>
              <w:r w:rsidRPr="00ED7508">
                <w:rPr>
                  <w:rStyle w:val="a4"/>
                  <w:lang w:val="en-US"/>
                </w:rPr>
                <w:t>yandex</w:t>
              </w:r>
              <w:r w:rsidRPr="00F90B47">
                <w:rPr>
                  <w:rStyle w:val="a4"/>
                  <w:lang w:val="en-US"/>
                </w:rPr>
                <w:t>.</w:t>
              </w:r>
              <w:r w:rsidRPr="00ED7508">
                <w:rPr>
                  <w:rStyle w:val="a4"/>
                  <w:lang w:val="en-US"/>
                </w:rPr>
                <w:t>ru</w:t>
              </w:r>
            </w:hyperlink>
          </w:p>
          <w:p w:rsidR="00537518" w:rsidRPr="00971F13" w:rsidRDefault="00537518" w:rsidP="00D7069B">
            <w:pPr>
              <w:widowControl w:val="0"/>
              <w:autoSpaceDE w:val="0"/>
              <w:autoSpaceDN w:val="0"/>
              <w:adjustRightInd w:val="0"/>
              <w:spacing w:after="0" w:line="240" w:lineRule="auto"/>
              <w:jc w:val="center"/>
              <w:rPr>
                <w:rFonts w:eastAsia="Times New Roman"/>
                <w:color w:val="000000"/>
                <w:lang w:val="en-US"/>
              </w:rPr>
            </w:pPr>
          </w:p>
        </w:tc>
        <w:tc>
          <w:tcPr>
            <w:tcW w:w="4874" w:type="dxa"/>
            <w:tcBorders>
              <w:top w:val="nil"/>
              <w:left w:val="nil"/>
              <w:bottom w:val="nil"/>
              <w:right w:val="nil"/>
            </w:tcBorders>
          </w:tcPr>
          <w:p w:rsidR="00537518"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 xml:space="preserve">Утверждено </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приказом заведующего МБДОУ</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Pr>
                <w:rFonts w:eastAsia="Times New Roman"/>
                <w:color w:val="000000"/>
              </w:rPr>
              <w:t xml:space="preserve">от </w:t>
            </w:r>
            <w:r>
              <w:rPr>
                <w:rFonts w:eastAsia="Times New Roman"/>
                <w:color w:val="000000"/>
              </w:rPr>
              <w:t>13</w:t>
            </w:r>
            <w:r>
              <w:rPr>
                <w:rFonts w:eastAsia="Times New Roman"/>
                <w:color w:val="000000"/>
              </w:rPr>
              <w:t>.1</w:t>
            </w:r>
            <w:r>
              <w:rPr>
                <w:rFonts w:eastAsia="Times New Roman"/>
                <w:color w:val="000000"/>
              </w:rPr>
              <w:t>2</w:t>
            </w:r>
            <w:r>
              <w:rPr>
                <w:rFonts w:eastAsia="Times New Roman"/>
                <w:color w:val="000000"/>
              </w:rPr>
              <w:t>.201</w:t>
            </w:r>
            <w:r>
              <w:rPr>
                <w:rFonts w:eastAsia="Times New Roman"/>
                <w:color w:val="000000"/>
              </w:rPr>
              <w:t>7</w:t>
            </w:r>
            <w:r>
              <w:rPr>
                <w:rFonts w:eastAsia="Times New Roman"/>
                <w:color w:val="000000"/>
              </w:rPr>
              <w:t xml:space="preserve"> </w:t>
            </w:r>
            <w:r w:rsidRPr="00971F13">
              <w:rPr>
                <w:rFonts w:eastAsia="Times New Roman"/>
                <w:color w:val="000000"/>
              </w:rPr>
              <w:t xml:space="preserve">г. № </w:t>
            </w:r>
            <w:r>
              <w:rPr>
                <w:rFonts w:eastAsia="Times New Roman"/>
                <w:color w:val="000000"/>
              </w:rPr>
              <w:t>4</w:t>
            </w:r>
            <w:r>
              <w:rPr>
                <w:rFonts w:eastAsia="Times New Roman"/>
                <w:color w:val="000000"/>
              </w:rPr>
              <w:t>2</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 xml:space="preserve">___________ </w:t>
            </w:r>
            <w:r>
              <w:rPr>
                <w:rFonts w:eastAsia="Times New Roman"/>
                <w:color w:val="000000"/>
              </w:rPr>
              <w:t>Д М</w:t>
            </w:r>
            <w:r w:rsidRPr="00971F13">
              <w:rPr>
                <w:rFonts w:eastAsia="Times New Roman"/>
                <w:color w:val="000000"/>
              </w:rPr>
              <w:t xml:space="preserve">. </w:t>
            </w:r>
            <w:proofErr w:type="spellStart"/>
            <w:r>
              <w:rPr>
                <w:rFonts w:eastAsia="Times New Roman"/>
                <w:color w:val="000000"/>
              </w:rPr>
              <w:t>Гуляновой</w:t>
            </w:r>
            <w:proofErr w:type="spellEnd"/>
          </w:p>
          <w:p w:rsidR="00537518" w:rsidRDefault="00537518" w:rsidP="00D7069B">
            <w:pPr>
              <w:widowControl w:val="0"/>
              <w:autoSpaceDE w:val="0"/>
              <w:autoSpaceDN w:val="0"/>
              <w:adjustRightInd w:val="0"/>
              <w:spacing w:after="0" w:line="240" w:lineRule="auto"/>
              <w:jc w:val="center"/>
              <w:rPr>
                <w:rFonts w:eastAsia="Times New Roman"/>
                <w:color w:val="000000"/>
              </w:rPr>
            </w:pPr>
          </w:p>
          <w:p w:rsidR="00537518" w:rsidRPr="00971F13" w:rsidRDefault="00537518" w:rsidP="00D7069B">
            <w:pPr>
              <w:widowControl w:val="0"/>
              <w:autoSpaceDE w:val="0"/>
              <w:autoSpaceDN w:val="0"/>
              <w:adjustRightInd w:val="0"/>
              <w:spacing w:after="0" w:line="240" w:lineRule="auto"/>
              <w:jc w:val="center"/>
              <w:rPr>
                <w:rFonts w:eastAsia="Times New Roman"/>
                <w:color w:val="000000"/>
              </w:rPr>
            </w:pPr>
            <w:r w:rsidRPr="00971F13">
              <w:rPr>
                <w:rFonts w:eastAsia="Times New Roman"/>
                <w:color w:val="000000"/>
              </w:rPr>
              <w:t>М. П.</w:t>
            </w:r>
          </w:p>
        </w:tc>
      </w:tr>
    </w:tbl>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r w:rsidRPr="00537518">
        <w:rPr>
          <w:rFonts w:eastAsia="Times New Roman"/>
          <w:b/>
          <w:color w:val="000000"/>
          <w:kern w:val="36"/>
          <w:sz w:val="40"/>
          <w:szCs w:val="40"/>
          <w:lang w:eastAsia="ru-RU"/>
        </w:rPr>
        <w:t>Политика</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 xml:space="preserve">муниципального </w:t>
      </w:r>
      <w:r w:rsidRPr="00537518">
        <w:rPr>
          <w:rFonts w:eastAsia="Times New Roman"/>
          <w:b/>
          <w:color w:val="000000"/>
          <w:kern w:val="36"/>
          <w:sz w:val="40"/>
          <w:szCs w:val="40"/>
          <w:lang w:eastAsia="ru-RU"/>
        </w:rPr>
        <w:t xml:space="preserve">бюджетного дошкольного образовательного учреждения «Детский сад </w:t>
      </w:r>
      <w:proofErr w:type="gramStart"/>
      <w:r w:rsidRPr="00537518">
        <w:rPr>
          <w:rFonts w:eastAsia="Times New Roman"/>
          <w:b/>
          <w:color w:val="000000"/>
          <w:kern w:val="36"/>
          <w:sz w:val="40"/>
          <w:szCs w:val="40"/>
          <w:lang w:eastAsia="ru-RU"/>
        </w:rPr>
        <w:t>с</w:t>
      </w:r>
      <w:proofErr w:type="gramEnd"/>
      <w:r w:rsidRPr="00537518">
        <w:rPr>
          <w:rFonts w:eastAsia="Times New Roman"/>
          <w:b/>
          <w:color w:val="000000"/>
          <w:kern w:val="36"/>
          <w:sz w:val="40"/>
          <w:szCs w:val="40"/>
          <w:lang w:eastAsia="ru-RU"/>
        </w:rPr>
        <w:t xml:space="preserve">. </w:t>
      </w:r>
      <w:proofErr w:type="gramStart"/>
      <w:r w:rsidRPr="00537518">
        <w:rPr>
          <w:rFonts w:eastAsia="Times New Roman"/>
          <w:b/>
          <w:color w:val="000000"/>
          <w:kern w:val="36"/>
          <w:sz w:val="40"/>
          <w:szCs w:val="40"/>
          <w:lang w:eastAsia="ru-RU"/>
        </w:rPr>
        <w:t>Кубанка</w:t>
      </w:r>
      <w:proofErr w:type="gramEnd"/>
      <w:r w:rsidRPr="00537518">
        <w:rPr>
          <w:rFonts w:eastAsia="Times New Roman"/>
          <w:b/>
          <w:color w:val="000000"/>
          <w:kern w:val="36"/>
          <w:sz w:val="40"/>
          <w:szCs w:val="40"/>
          <w:lang w:eastAsia="ru-RU"/>
        </w:rPr>
        <w:t>» Переволоцкого района Оренбургской области</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7F04B6" w:rsidRP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в отношении обработки персональных данных</w:t>
      </w:r>
    </w:p>
    <w:p w:rsidR="007F04B6" w:rsidRPr="00537518" w:rsidRDefault="007F04B6">
      <w:pPr>
        <w:rPr>
          <w:rFonts w:eastAsia="Times New Roman"/>
          <w:b/>
          <w:color w:val="000000"/>
          <w:kern w:val="36"/>
          <w:sz w:val="40"/>
          <w:szCs w:val="40"/>
          <w:lang w:eastAsia="ru-RU"/>
        </w:rPr>
      </w:pPr>
      <w:r w:rsidRPr="00537518">
        <w:rPr>
          <w:rFonts w:eastAsia="Times New Roman"/>
          <w:b/>
          <w:color w:val="000000"/>
          <w:kern w:val="36"/>
          <w:sz w:val="40"/>
          <w:szCs w:val="40"/>
          <w:lang w:eastAsia="ru-RU"/>
        </w:rPr>
        <w:br w:type="page"/>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lastRenderedPageBreak/>
        <w:t>1. Общие положения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1.1. Термины и определения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Персональные данные</w:t>
      </w:r>
      <w:r w:rsidRPr="00CE720E">
        <w:rPr>
          <w:rFonts w:eastAsia="Times New Roman"/>
          <w:color w:val="010101"/>
          <w:lang w:eastAsia="ru-RU"/>
        </w:rPr>
        <w:t> - любая информация, относящаяся прямо или косвенно к определенному или определяемому физическому лицу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Оператор</w:t>
      </w:r>
      <w:r w:rsidRPr="00CE720E">
        <w:rPr>
          <w:rFonts w:eastAsia="Times New Roman"/>
          <w:color w:val="010101"/>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b/>
          <w:bCs/>
          <w:color w:val="010101"/>
          <w:lang w:eastAsia="ru-RU"/>
        </w:rPr>
        <w:t>Обработка персональных данных</w:t>
      </w:r>
      <w:r w:rsidRPr="00CE720E">
        <w:rPr>
          <w:rFonts w:eastAsia="Times New Roman"/>
          <w:color w:val="010101"/>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Автоматизированная обработка персональных данных</w:t>
      </w:r>
      <w:r w:rsidRPr="00CE720E">
        <w:rPr>
          <w:rFonts w:eastAsia="Times New Roman"/>
          <w:color w:val="010101"/>
          <w:lang w:eastAsia="ru-RU"/>
        </w:rPr>
        <w:t> - обработка персональных данных с помощью средств вычислительной техники.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Распространение персональных данных</w:t>
      </w:r>
      <w:r w:rsidRPr="00CE720E">
        <w:rPr>
          <w:rFonts w:eastAsia="Times New Roman"/>
          <w:color w:val="010101"/>
          <w:lang w:eastAsia="ru-RU"/>
        </w:rPr>
        <w:t> - действия, направленные на раскрытие персональных данных неопределенному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Предоставление персональных данных</w:t>
      </w:r>
      <w:r w:rsidRPr="00CE720E">
        <w:rPr>
          <w:rFonts w:eastAsia="Times New Roman"/>
          <w:color w:val="010101"/>
          <w:lang w:eastAsia="ru-RU"/>
        </w:rPr>
        <w:t> - действия, направленные на раскрытие персональных данных определенному лицу или 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Блокирование персональных данных</w:t>
      </w:r>
      <w:r w:rsidRPr="00CE720E">
        <w:rPr>
          <w:rFonts w:eastAsia="Times New Roman"/>
          <w:color w:val="010101"/>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Уничтожение персональных данных</w:t>
      </w:r>
      <w:r w:rsidRPr="00CE720E">
        <w:rPr>
          <w:rFonts w:eastAsia="Times New Roman"/>
          <w:color w:val="010101"/>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Обезличивание персональных данных</w:t>
      </w:r>
      <w:r w:rsidRPr="00CE720E">
        <w:rPr>
          <w:rFonts w:eastAsia="Times New Roman"/>
          <w:color w:val="010101"/>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Информационная система персональных данных</w:t>
      </w:r>
      <w:r w:rsidRPr="00CE720E">
        <w:rPr>
          <w:rFonts w:eastAsia="Times New Roman"/>
          <w:color w:val="010101"/>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Трансграничная передача персональных данных</w:t>
      </w:r>
      <w:r w:rsidRPr="00CE720E">
        <w:rPr>
          <w:rFonts w:eastAsia="Times New Roman"/>
          <w:color w:val="010101"/>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1.2. Назначение и правовая основа документа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Политика муниципального бюджетного дошкольного образовательного учреждения «Детский сад с. Кубанка» Переволоцкого района Оренбургской области в отношении обработки персональных данных</w:t>
      </w:r>
      <w:r>
        <w:rPr>
          <w:rFonts w:eastAsia="Times New Roman"/>
          <w:color w:val="010101"/>
          <w:lang w:eastAsia="ru-RU"/>
        </w:rPr>
        <w:t xml:space="preserve"> </w:t>
      </w:r>
      <w:r w:rsidRPr="00CE720E">
        <w:rPr>
          <w:rFonts w:eastAsia="Times New Roman"/>
          <w:color w:val="010101"/>
          <w:lang w:eastAsia="ru-RU"/>
        </w:rPr>
        <w:t>(далее - Политика) разработана в целях обеспечения реализации требований законодательства РФ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w:t>
      </w:r>
      <w:proofErr w:type="gramEnd"/>
      <w:r w:rsidRPr="00CE720E">
        <w:rPr>
          <w:rFonts w:eastAsia="Times New Roman"/>
          <w:color w:val="010101"/>
          <w:lang w:eastAsia="ru-RU"/>
        </w:rPr>
        <w:t xml:space="preserve"> семейную тайну, в частности в целях защиты от несанкционированного доступа и неправомерного распространения персон</w:t>
      </w:r>
      <w:r>
        <w:rPr>
          <w:rFonts w:eastAsia="Times New Roman"/>
          <w:color w:val="010101"/>
          <w:lang w:eastAsia="ru-RU"/>
        </w:rPr>
        <w:t xml:space="preserve">альных данных, обрабатываемых администрацией МБДОУ «Детский сад </w:t>
      </w:r>
      <w:proofErr w:type="gramStart"/>
      <w:r>
        <w:rPr>
          <w:rFonts w:eastAsia="Times New Roman"/>
          <w:color w:val="010101"/>
          <w:lang w:eastAsia="ru-RU"/>
        </w:rPr>
        <w:t>с</w:t>
      </w:r>
      <w:proofErr w:type="gramEnd"/>
      <w:r>
        <w:rPr>
          <w:rFonts w:eastAsia="Times New Roman"/>
          <w:color w:val="010101"/>
          <w:lang w:eastAsia="ru-RU"/>
        </w:rPr>
        <w:t>. Кубанка»</w:t>
      </w:r>
      <w:r w:rsidRPr="00CE720E">
        <w:rPr>
          <w:rFonts w:eastAsia="Times New Roman"/>
          <w:color w:val="010101"/>
          <w:lang w:eastAsia="ru-RU"/>
        </w:rPr>
        <w:t xml:space="preserve"> (далее – Администрация).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Политика предназначена для работников Администрации, осуществляющих обработку персональных данных в целях непосредственной реализации ими закрепленных в Политике принципов, а также является информационным ресурсом для субъектов </w:t>
      </w:r>
      <w:r w:rsidRPr="00CE720E">
        <w:rPr>
          <w:rFonts w:eastAsia="Times New Roman"/>
          <w:color w:val="010101"/>
          <w:lang w:eastAsia="ru-RU"/>
        </w:rPr>
        <w:lastRenderedPageBreak/>
        <w:t>персональных данных, позволяющим определить концептуальные основы деятельности Администрации при обработке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Настоящая Политика разработана в соответствии с Трудовым </w:t>
      </w:r>
      <w:hyperlink r:id="rId7"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w:t>
      </w:r>
      <w:hyperlink r:id="rId8"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об административных правонарушениях, Федеральным </w:t>
      </w:r>
      <w:hyperlink r:id="rId9" w:history="1">
        <w:r w:rsidRPr="00CE720E">
          <w:rPr>
            <w:rFonts w:eastAsia="Times New Roman"/>
            <w:color w:val="3E93DA"/>
            <w:u w:val="single"/>
            <w:lang w:eastAsia="ru-RU"/>
          </w:rPr>
          <w:t>законом</w:t>
        </w:r>
      </w:hyperlink>
      <w:r w:rsidRPr="00CE720E">
        <w:rPr>
          <w:rFonts w:eastAsia="Times New Roman"/>
          <w:color w:val="010101"/>
          <w:lang w:eastAsia="ru-RU"/>
        </w:rPr>
        <w:t> от 27.07.2006 № 152-ФЗ «О персональных данных», Федеральным </w:t>
      </w:r>
      <w:hyperlink r:id="rId10" w:history="1">
        <w:r w:rsidRPr="00CE720E">
          <w:rPr>
            <w:rFonts w:eastAsia="Times New Roman"/>
            <w:color w:val="3E93DA"/>
            <w:u w:val="single"/>
            <w:lang w:eastAsia="ru-RU"/>
          </w:rPr>
          <w:t>законом</w:t>
        </w:r>
      </w:hyperlink>
      <w:r w:rsidRPr="00CE720E">
        <w:rPr>
          <w:rFonts w:eastAsia="Times New Roman"/>
          <w:color w:val="010101"/>
          <w:lang w:eastAsia="ru-RU"/>
        </w:rPr>
        <w:t> от 27.07.2006 № 149-ФЗ «Об информации, информационных технологиях и о защите информации», Федеральным </w:t>
      </w:r>
      <w:hyperlink r:id="rId11" w:history="1">
        <w:r w:rsidRPr="00CE720E">
          <w:rPr>
            <w:rFonts w:eastAsia="Times New Roman"/>
            <w:color w:val="3E93DA"/>
            <w:u w:val="single"/>
            <w:lang w:eastAsia="ru-RU"/>
          </w:rPr>
          <w:t>законом</w:t>
        </w:r>
      </w:hyperlink>
      <w:r w:rsidRPr="00CE720E">
        <w:rPr>
          <w:rFonts w:eastAsia="Times New Roman"/>
          <w:color w:val="010101"/>
          <w:lang w:eastAsia="ru-RU"/>
        </w:rPr>
        <w:t> от 25.12.2008 № 273-ФЗ «О противодействии коррупции», Федеральным </w:t>
      </w:r>
      <w:hyperlink r:id="rId12" w:history="1">
        <w:r w:rsidRPr="00CE720E">
          <w:rPr>
            <w:rFonts w:eastAsia="Times New Roman"/>
            <w:color w:val="3E93DA"/>
            <w:u w:val="single"/>
            <w:lang w:eastAsia="ru-RU"/>
          </w:rPr>
          <w:t>законом</w:t>
        </w:r>
      </w:hyperlink>
      <w:r w:rsidRPr="00CE720E">
        <w:rPr>
          <w:rFonts w:eastAsia="Times New Roman"/>
          <w:color w:val="010101"/>
          <w:lang w:eastAsia="ru-RU"/>
        </w:rPr>
        <w:t> от 27.07.2010 № 210-ФЗ «Об организации предоставления государственных и муниципальных услуг», Федеральным </w:t>
      </w:r>
      <w:hyperlink r:id="rId13" w:history="1">
        <w:r w:rsidRPr="00CE720E">
          <w:rPr>
            <w:rFonts w:eastAsia="Times New Roman"/>
            <w:color w:val="3E93DA"/>
            <w:u w:val="single"/>
            <w:lang w:eastAsia="ru-RU"/>
          </w:rPr>
          <w:t>законом</w:t>
        </w:r>
      </w:hyperlink>
      <w:r w:rsidRPr="00CE720E">
        <w:rPr>
          <w:rFonts w:eastAsia="Times New Roman"/>
          <w:color w:val="010101"/>
          <w:lang w:eastAsia="ru-RU"/>
        </w:rPr>
        <w:t> от</w:t>
      </w:r>
      <w:proofErr w:type="gramEnd"/>
      <w:r w:rsidRPr="00CE720E">
        <w:rPr>
          <w:rFonts w:eastAsia="Times New Roman"/>
          <w:color w:val="010101"/>
          <w:lang w:eastAsia="ru-RU"/>
        </w:rPr>
        <w:t xml:space="preserve"> </w:t>
      </w:r>
      <w:proofErr w:type="gramStart"/>
      <w:r w:rsidRPr="00CE720E">
        <w:rPr>
          <w:rFonts w:eastAsia="Times New Roman"/>
          <w:color w:val="010101"/>
          <w:lang w:eastAsia="ru-RU"/>
        </w:rPr>
        <w:t>02.09.2006 № 59-ФЗ «О порядке рассмотрения обращений граждан Российской Федерации», Федеральным законом от 02.03.2007 № 25-ФЗ «О муниципальной службе в Российской Федерации», </w:t>
      </w:r>
      <w:hyperlink r:id="rId14"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5"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06.07.2008 № 512 «Об утверждении требований к материальным носителям биометрических персональных данных и технологиям</w:t>
      </w:r>
      <w:proofErr w:type="gramEnd"/>
      <w:r w:rsidRPr="00CE720E">
        <w:rPr>
          <w:rFonts w:eastAsia="Times New Roman"/>
          <w:color w:val="010101"/>
          <w:lang w:eastAsia="ru-RU"/>
        </w:rPr>
        <w:t xml:space="preserve"> </w:t>
      </w:r>
      <w:proofErr w:type="gramStart"/>
      <w:r w:rsidRPr="00CE720E">
        <w:rPr>
          <w:rFonts w:eastAsia="Times New Roman"/>
          <w:color w:val="010101"/>
          <w:lang w:eastAsia="ru-RU"/>
        </w:rPr>
        <w:t>хранения таких данных вне информационных систем персональных данных», </w:t>
      </w:r>
      <w:hyperlink r:id="rId16"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CE720E">
        <w:rPr>
          <w:rFonts w:eastAsia="Times New Roman"/>
          <w:color w:val="010101"/>
          <w:lang w:eastAsia="ru-RU"/>
        </w:rPr>
        <w:t>, являющимися государственными или муниципальными органами», документы Федеральной службы по техническому и экспортному контролю и Федеральной службы безопасности России.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При разработке </w:t>
      </w:r>
      <w:proofErr w:type="gramStart"/>
      <w:r w:rsidRPr="00CE720E">
        <w:rPr>
          <w:rFonts w:eastAsia="Times New Roman"/>
          <w:color w:val="010101"/>
          <w:lang w:eastAsia="ru-RU"/>
        </w:rPr>
        <w:t>Политики учитывались основные принципы создания комплексных систем обеспечения безопасности</w:t>
      </w:r>
      <w:proofErr w:type="gramEnd"/>
      <w:r w:rsidRPr="00CE720E">
        <w:rPr>
          <w:rFonts w:eastAsia="Times New Roman"/>
          <w:color w:val="010101"/>
          <w:lang w:eastAsia="ru-RU"/>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2. Объекты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Основными объектами системы безопасности персональных данных в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информационные ресурсы с ограниченным доступом, содержащие персональные данные;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3. Цели и задачи обеспечения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3.1. Интересы затрагиваемых субъектов информационных отношений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Субъектами информационных отношений при обеспечении безопасности персональных данных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Администрация, как собственник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руководство и сотрудники Администрации, в соответствии с возложенными на них функциями.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Перечисленные субъекты информационных отношений заинтересованы в обеспечении: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своевременного доступа к необходимым им персональным данным (их доступности);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достоверности (полноты, точности, адекватности, целостности)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(сохранения в тайне)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от навязывания им ложных (недостоверных, искаженных)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разграничения ответственности за нарушения их прав (интересов) и установленных правил обращения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возможности осуществления непрерывного контроля и управления процессами обработки и передачи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персональных данных от незаконного распространения.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3.2. Цели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Указанная цель достигается посредством обеспечения и постоянного поддержания следующих свойств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доступности персональных данных для легальных пользователей (устойчивого функционирования информационной системы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целостности и аутентичности (подтверждение авторства) персональных данных, хранимых и обрабатываемых в информационной системе Администрации и передаваемой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3.3. Основные задачи системы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механизма оперативного реагирования на угрозы безопасности информации и негативные тенденции;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вмешательства в процесс функционирования информационной системы Администрации посторонних лиц (доступ к информационным ресурсам должны иметь только зарегистрированные в установленном порядке пользователи);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w:t>
      </w:r>
      <w:r w:rsidRPr="00CE720E">
        <w:rPr>
          <w:rFonts w:eastAsia="Times New Roman"/>
          <w:color w:val="010101"/>
          <w:lang w:eastAsia="ru-RU"/>
        </w:rPr>
        <w:lastRenderedPageBreak/>
        <w:t>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несанкционированной модификации используемых в информационной системе Администрации программных средств, а также защиту системы от внедрения несанкционированных программ, включая компьютерные вирусы;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информации ограниченного пользования от утечки по техническим каналам при ее обработке, хранении и передаче по каналам связи.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3.4. Основные пути решения задач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Поставленные основные цели защиты и решение перечисленных выше задач достигаются: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строгим учетом всех подлежащих защите ресурсов информационной системы Администрации (информации, задач, документов, каналов связи, серверов, автоматизированных рабочих мест);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w:t>
      </w:r>
      <w:proofErr w:type="spellStart"/>
      <w:r w:rsidRPr="00CE720E">
        <w:rPr>
          <w:rFonts w:eastAsia="Times New Roman"/>
          <w:color w:val="010101"/>
          <w:lang w:eastAsia="ru-RU"/>
        </w:rPr>
        <w:t>журналированием</w:t>
      </w:r>
      <w:proofErr w:type="spellEnd"/>
      <w:r w:rsidRPr="00CE720E">
        <w:rPr>
          <w:rFonts w:eastAsia="Times New Roman"/>
          <w:color w:val="010101"/>
          <w:lang w:eastAsia="ru-RU"/>
        </w:rPr>
        <w:t xml:space="preserve"> действий персонала, осуществляющего обслуживание и модификацию программных и технических средств информационной системы;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полнотой, реальной выполнимостью и непротиворечивостью требований организационно-распорядительных документов Администрации по вопросам обеспечения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четким знанием и строгим соблюдением всеми пользователями информационной системы Администрации требований организационно-распорядительных документов по вопросам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 района;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непрерывным поддержанием необходимого </w:t>
      </w:r>
      <w:proofErr w:type="gramStart"/>
      <w:r w:rsidRPr="00CE720E">
        <w:rPr>
          <w:rFonts w:eastAsia="Times New Roman"/>
          <w:color w:val="010101"/>
          <w:lang w:eastAsia="ru-RU"/>
        </w:rPr>
        <w:t>уровня защищенности элементов информационной среды Администрации</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эффективным контролем над соблюдением пользователями информационных ресурсов Администрации требований по обеспечению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4. Основные принципы построения системы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непрерывность;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преемственность и непрерывность совершенствования;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исключение конфликта интересов;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обязательность контроля.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4.2.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создании системы защиты должны учитываться все слабые и наиболее уязвимые места информационной системы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4.3.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sidRPr="00CE720E">
        <w:rPr>
          <w:rFonts w:eastAsia="Times New Roman"/>
          <w:color w:val="010101"/>
          <w:lang w:eastAsia="ru-RU"/>
        </w:rPr>
        <w:t>дств пр</w:t>
      </w:r>
      <w:proofErr w:type="gramEnd"/>
      <w:r w:rsidRPr="00CE720E">
        <w:rPr>
          <w:rFonts w:eastAsia="Times New Roman"/>
          <w:color w:val="010101"/>
          <w:lang w:eastAsia="ru-RU"/>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4.4. Непрерывность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 процесс, осуществля</w:t>
      </w:r>
      <w:r w:rsidRPr="00CE720E">
        <w:rPr>
          <w:rFonts w:eastAsia="Times New Roman"/>
          <w:color w:val="010101"/>
          <w:lang w:eastAsia="ru-RU"/>
        </w:rPr>
        <w:softHyphen/>
        <w:t xml:space="preserve">емый руководством Администрации, администратором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w:t>
      </w:r>
      <w:r w:rsidRPr="00CE720E">
        <w:rPr>
          <w:rFonts w:eastAsia="Times New Roman"/>
          <w:color w:val="010101"/>
          <w:lang w:eastAsia="ru-RU"/>
        </w:rPr>
        <w:lastRenderedPageBreak/>
        <w:t>руководства Администрации в обеспечении информационной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rsidRPr="00CE720E">
        <w:rPr>
          <w:rFonts w:eastAsia="Times New Roman"/>
          <w:color w:val="010101"/>
          <w:lang w:eastAsia="ru-RU"/>
        </w:rPr>
        <w:t>дств пр</w:t>
      </w:r>
      <w:proofErr w:type="gramEnd"/>
      <w:r w:rsidRPr="00CE720E">
        <w:rPr>
          <w:rFonts w:eastAsia="Times New Roman"/>
          <w:color w:val="010101"/>
          <w:lang w:eastAsia="ru-RU"/>
        </w:rPr>
        <w:t>еодоления защиты.</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4.5.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4.6. Преемственность и совершенствование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Предполагает постоянное совершенствование мер и средств защиты </w:t>
      </w:r>
      <w:proofErr w:type="gramStart"/>
      <w:r w:rsidRPr="00CE720E">
        <w:rPr>
          <w:rFonts w:eastAsia="Times New Roman"/>
          <w:color w:val="010101"/>
          <w:lang w:eastAsia="ru-RU"/>
        </w:rPr>
        <w:t>персональных</w:t>
      </w:r>
      <w:proofErr w:type="gramEnd"/>
      <w:r w:rsidRPr="00CE720E">
        <w:rPr>
          <w:rFonts w:eastAsia="Times New Roman"/>
          <w:color w:val="010101"/>
          <w:lang w:eastAsia="ru-RU"/>
        </w:rPr>
        <w:t xml:space="preserve"> данных на основе преемственности организационных и технических решений, кадрового состава, анализа функционирования информационной системы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4.7.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информационной системы Администрации. Излишние меры безопасности, помимо экономической неэффективности, приводят к утомлению и раздражению персонала.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sidRPr="00CE720E">
        <w:rPr>
          <w:rFonts w:eastAsia="Times New Roman"/>
          <w:color w:val="010101"/>
          <w:lang w:eastAsia="ru-RU"/>
        </w:rPr>
        <w:t>средств</w:t>
      </w:r>
      <w:proofErr w:type="gramEnd"/>
      <w:r w:rsidRPr="00CE720E">
        <w:rPr>
          <w:rFonts w:eastAsia="Times New Roman"/>
          <w:color w:val="010101"/>
          <w:lang w:eastAsia="ru-RU"/>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4.8.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4.9.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w:t>
      </w:r>
      <w:r w:rsidRPr="00CE720E">
        <w:rPr>
          <w:rFonts w:eastAsia="Times New Roman"/>
          <w:color w:val="010101"/>
          <w:lang w:eastAsia="ru-RU"/>
        </w:rPr>
        <w:lastRenderedPageBreak/>
        <w:t>только в том случае и объеме, если это необходимо сотруднику для выполнения его должностных обязанностей.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4.10. Исключение конфликта интересов (разделение функций)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4.11.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администратора безопасности информационной системы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4.12.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изменения организационной и штатной структуры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изменение существующих или внедрение принципиально новых информационных систем;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новые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4.13.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lastRenderedPageBreak/>
        <w:t>4.14.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4.15.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Информационные технологии, технические и программные средства, средства и меры защиты </w:t>
      </w:r>
      <w:proofErr w:type="gramStart"/>
      <w:r w:rsidRPr="00CE720E">
        <w:rPr>
          <w:rFonts w:eastAsia="Times New Roman"/>
          <w:color w:val="010101"/>
          <w:lang w:eastAsia="ru-RU"/>
        </w:rPr>
        <w:t>персональных</w:t>
      </w:r>
      <w:proofErr w:type="gramEnd"/>
      <w:r w:rsidRPr="00CE720E">
        <w:rPr>
          <w:rFonts w:eastAsia="Times New Roman"/>
          <w:color w:val="010101"/>
          <w:lang w:eastAsia="ru-RU"/>
        </w:rPr>
        <w:t xml:space="preserve">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4.16.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Администрации (администратором безопасности информационной системы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4.17. Обязательность контроля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Контроль за</w:t>
      </w:r>
      <w:proofErr w:type="gramEnd"/>
      <w:r w:rsidRPr="00CE720E">
        <w:rPr>
          <w:rFonts w:eastAsia="Times New Roman"/>
          <w:color w:val="010101"/>
          <w:lang w:eastAsia="ru-RU"/>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Недостатки системы обеспечения информационной безопасности, выявленные сотрудниками Администрации должны немедленно доводиться до </w:t>
      </w:r>
      <w:r>
        <w:rPr>
          <w:rFonts w:eastAsia="Times New Roman"/>
          <w:color w:val="010101"/>
          <w:lang w:eastAsia="ru-RU"/>
        </w:rPr>
        <w:t xml:space="preserve">руководителя МБДОУ «Детский сад </w:t>
      </w:r>
      <w:proofErr w:type="gramStart"/>
      <w:r>
        <w:rPr>
          <w:rFonts w:eastAsia="Times New Roman"/>
          <w:color w:val="010101"/>
          <w:lang w:eastAsia="ru-RU"/>
        </w:rPr>
        <w:t>с</w:t>
      </w:r>
      <w:proofErr w:type="gramEnd"/>
      <w:r>
        <w:rPr>
          <w:rFonts w:eastAsia="Times New Roman"/>
          <w:color w:val="010101"/>
          <w:lang w:eastAsia="ru-RU"/>
        </w:rPr>
        <w:t>. Кубанка»</w:t>
      </w:r>
      <w:r w:rsidRPr="00CE720E">
        <w:rPr>
          <w:rFonts w:eastAsia="Times New Roman"/>
          <w:color w:val="010101"/>
          <w:lang w:eastAsia="ru-RU"/>
        </w:rPr>
        <w:t xml:space="preserve">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5. Меры, методы и средства обеспечения требуемого уровня защиты информационных ресурсов</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 Меры обеспечения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Все меры обеспечения безопасности информационной системы Администрации подразделяются </w:t>
      </w:r>
      <w:proofErr w:type="gramStart"/>
      <w:r w:rsidRPr="00CE720E">
        <w:rPr>
          <w:rFonts w:eastAsia="Times New Roman"/>
          <w:color w:val="010101"/>
          <w:lang w:eastAsia="ru-RU"/>
        </w:rPr>
        <w:t>на</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правовые (законодательные);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морально-этические;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технологические;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организационные (административные);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физические;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(аппаратурные и программные).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5.1.1. Законодательные (правовые)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5.1.2. Морально-этические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5.1.3. Технологические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5.1.4. Организационные (административные)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5.2. Формирование политики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каковы роли и обязанности должностных лиц, отвечающие за проведение политики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кто имеет права доступа к персональным данным, кто и при каких условиях может читать и модифицировать персональные данные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должна: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определять коалиционные и иерархические принципы и методы разделения секретов и разграничения доступа к персональным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5.3. Регламентация доступа в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Компоненты информационной системы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 окончании рабочего дня, помещения, в которых размещаются компоненты информационной системы Администрации, должны запираться на ключ.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5.4. Регламентация допуска сотрудников к использованию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Допуск пользователей к работе с информационной системой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Уровень полномочий каждого пользователя определяется индивидуально, соблюдая следующие требования: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каждый сотрудник пользуется только предписанными ему правами по отношению к персональным данным, с которыми ему </w:t>
      </w:r>
      <w:proofErr w:type="gramStart"/>
      <w:r w:rsidRPr="00CE720E">
        <w:rPr>
          <w:rFonts w:eastAsia="Times New Roman"/>
          <w:color w:val="010101"/>
          <w:lang w:eastAsia="ru-RU"/>
        </w:rPr>
        <w:t>необходима</w:t>
      </w:r>
      <w:proofErr w:type="gramEnd"/>
      <w:r w:rsidRPr="00CE720E">
        <w:rPr>
          <w:rFonts w:eastAsia="Times New Roman"/>
          <w:color w:val="010101"/>
          <w:lang w:eastAsia="ru-RU"/>
        </w:rPr>
        <w:t xml:space="preserve"> работать в соответствии с должностными обязанностями. </w:t>
      </w:r>
      <w:proofErr w:type="gramStart"/>
      <w:r w:rsidRPr="00CE720E">
        <w:rPr>
          <w:rFonts w:eastAsia="Times New Roman"/>
          <w:color w:val="010101"/>
          <w:lang w:eastAsia="ru-RU"/>
        </w:rPr>
        <w:t>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персональных данных;</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w:t>
      </w:r>
      <w:proofErr w:type="gramStart"/>
      <w:r w:rsidRPr="00CE720E">
        <w:rPr>
          <w:rFonts w:eastAsia="Times New Roman"/>
          <w:color w:val="010101"/>
          <w:lang w:eastAsia="ru-RU"/>
        </w:rPr>
        <w:t>передачи</w:t>
      </w:r>
      <w:proofErr w:type="gramEnd"/>
      <w:r w:rsidRPr="00CE720E">
        <w:rPr>
          <w:rFonts w:eastAsia="Times New Roman"/>
          <w:color w:val="010101"/>
          <w:lang w:eastAsia="ru-RU"/>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Обработка персональных данных в компонентах информационной системы Администрации должна производиться в соответствии с утвержденными технологическими инструкциями.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5.5. Регламентация процессов обслуживания и осуществления модификации аппаратных и программных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5.6. Обеспечение и контроль физической целостности (неизменности конфигурации) аппаратных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5.7. Подбор и подготовка персонала, обучение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Пользователи информационной системы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быть ознакомлены с организационно–распорядительными документами по обеспечению безопасности персональных данных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5.8. Ответственность за нарушения установленного порядка пользования ресурсами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реализации принципа персональной ответственности пользователей за свои действия необходимы: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индивидуальная идентификация пользователей и инициированных ими процессов, т.е. установление за ними идентификатора (имени пользователя), на базе которого будет осуществляться разграничение доступа в соответствии с принципом обоснованности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проверка подлинности пользователей (аутентификация) на основе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реакция на попытки несанкционированного доступа (сигнализация, блокировка и т.д.).</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5.9. Средства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обеспечения информационной безопасности в Администрации используются следующие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физические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средства идентификац</w:t>
      </w:r>
      <w:proofErr w:type="gramStart"/>
      <w:r w:rsidRPr="00CE720E">
        <w:rPr>
          <w:rFonts w:eastAsia="Times New Roman"/>
          <w:color w:val="010101"/>
          <w:lang w:eastAsia="ru-RU"/>
        </w:rPr>
        <w:t>ии и ау</w:t>
      </w:r>
      <w:proofErr w:type="gramEnd"/>
      <w:r w:rsidRPr="00CE720E">
        <w:rPr>
          <w:rFonts w:eastAsia="Times New Roman"/>
          <w:color w:val="010101"/>
          <w:lang w:eastAsia="ru-RU"/>
        </w:rPr>
        <w:t>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защиты должны применяться ко всем ресурсам информационной системы Администрации, независимо от их вида и формы представления информации в них.</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5.9.1. Физические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Для обеспечения физической безопасности компонентов информационной системы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w:t>
      </w:r>
      <w:proofErr w:type="gramStart"/>
      <w:r w:rsidRPr="00CE720E">
        <w:rPr>
          <w:rFonts w:eastAsia="Times New Roman"/>
          <w:color w:val="010101"/>
          <w:lang w:eastAsia="ru-RU"/>
        </w:rPr>
        <w:t>на</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наличие специально внедренных закладных устройств;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введение дополнительных ограничений по доступу в помещения, предназначенные для хранения и обработки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оборудование систем информатизации устройствами защиты от сбоев электропитания и помех в линиях связи.</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5.9.2. Технические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 к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средства регистрации доступа к компонентам информационной системы и </w:t>
      </w:r>
      <w:proofErr w:type="gramStart"/>
      <w:r w:rsidRPr="00CE720E">
        <w:rPr>
          <w:rFonts w:eastAsia="Times New Roman"/>
          <w:color w:val="010101"/>
          <w:lang w:eastAsia="ru-RU"/>
        </w:rPr>
        <w:t>контроля за</w:t>
      </w:r>
      <w:proofErr w:type="gramEnd"/>
      <w:r w:rsidRPr="00CE720E">
        <w:rPr>
          <w:rFonts w:eastAsia="Times New Roman"/>
          <w:color w:val="010101"/>
          <w:lang w:eastAsia="ru-RU"/>
        </w:rPr>
        <w:t xml:space="preserve"> использованием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реагирования на нарушения режима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На технические средства защиты возлагается решение следующих основных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идентификация и аутентификация пользователей при помощи имен или специальных аппаратных средств (так называемых средств защиты от несанкционированного доступа, НСД);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регламентация и управление доступом пользователей в помещения, к физическим и логическим устройствам;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от проникновения компьютерных вирусов и разрушительного воздействия вредоносных программ;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регистрация всех действий пользователя в защищенном журнале, наличие нескольких уровней регистрации;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данных системы на сервере от доступа пользователей, в чьи должностные обязанности не входит работа с информации, находящейся на нем.</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5.9.3. Средства идентификац</w:t>
      </w:r>
      <w:proofErr w:type="gramStart"/>
      <w:r w:rsidRPr="00CE720E">
        <w:rPr>
          <w:rFonts w:eastAsia="Times New Roman"/>
          <w:b/>
          <w:bCs/>
          <w:color w:val="010101"/>
          <w:lang w:eastAsia="ru-RU"/>
        </w:rPr>
        <w:t>ии и ау</w:t>
      </w:r>
      <w:proofErr w:type="gramEnd"/>
      <w:r w:rsidRPr="00CE720E">
        <w:rPr>
          <w:rFonts w:eastAsia="Times New Roman"/>
          <w:b/>
          <w:bCs/>
          <w:color w:val="010101"/>
          <w:lang w:eastAsia="ru-RU"/>
        </w:rPr>
        <w:t>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 целях предотвращения работы с ресурсами информационной системы Администрации посторонних лиц необходимо обеспечить возможность распознавания каждого </w:t>
      </w:r>
      <w:r w:rsidRPr="00CE720E">
        <w:rPr>
          <w:rFonts w:eastAsia="Times New Roman"/>
          <w:color w:val="010101"/>
          <w:lang w:eastAsia="ru-RU"/>
        </w:rPr>
        <w:lastRenderedPageBreak/>
        <w:t>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Аутентификация (подтверждение подлинности) пользователей также может осуществляться: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наличия у пользователей каких-либо специальных устройств (магнитных карточек, ключей, ключевых вставок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знания ими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уникальных физических характеристик и параметров самих пользователей при помощи специальных биометрических устройств.</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5.9.4.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средства разграничения доступа должны по возможности быть составной частью единой системы контроля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 контролируемую территорию;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 отдельные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компонентам информационной среды Администрации и элементам системы защиты персональных данных (физический доступ);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 к информационным ресурсам (документам, носителям информации, файлам, наборам данных, архивам, справкам и т.д.);</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активным ресурсам (прикладным программам, задачам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операционной системе, системным программам и программам защиты.</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5.9.5.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разграничения доступа (в помещения, к документам, к носителям информации, к серверам, логическим устройствам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электронной подписи;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подсчета контрольных сумм (для используемого программного обеспечения).</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5.9.6.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ведения и анализа журналов регистрации событий безопасности (системных журналов);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получения твердой копии (печати) журнала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упорядочения журналов, а также установления ограничений на срок их хранения;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оперативного оповещения администратора безопасности о нарушениях.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регистрации событий безопасности в журнале должна фиксироваться следующая информация: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дата и время события;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идентификатор субъекта, осуществляющего регистрируемое действие;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действие (тип доступа).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5.10. Контроль эффективности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Контроль эффективности защиты персональных данных осуществляется с целью своевременного выявления и предотвращения утечки </w:t>
      </w:r>
      <w:proofErr w:type="gramStart"/>
      <w:r w:rsidRPr="00CE720E">
        <w:rPr>
          <w:rFonts w:eastAsia="Times New Roman"/>
          <w:color w:val="010101"/>
          <w:lang w:eastAsia="ru-RU"/>
        </w:rPr>
        <w:t>персональных</w:t>
      </w:r>
      <w:proofErr w:type="gramEnd"/>
      <w:r w:rsidRPr="00CE720E">
        <w:rPr>
          <w:rFonts w:eastAsia="Times New Roman"/>
          <w:color w:val="010101"/>
          <w:lang w:eastAsia="ru-RU"/>
        </w:rPr>
        <w:t xml:space="preserve">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806900" w:rsidRPr="00CE720E" w:rsidRDefault="00806900" w:rsidP="00CE720E">
      <w:pPr>
        <w:spacing w:after="0" w:line="240" w:lineRule="auto"/>
        <w:jc w:val="both"/>
      </w:pPr>
    </w:p>
    <w:sectPr w:rsidR="00806900" w:rsidRPr="00CE720E" w:rsidSect="00537518">
      <w:footerReference w:type="default" r:id="rId1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6B" w:rsidRDefault="00CB1E6B" w:rsidP="00CE720E">
      <w:pPr>
        <w:spacing w:after="0" w:line="240" w:lineRule="auto"/>
      </w:pPr>
      <w:r>
        <w:separator/>
      </w:r>
    </w:p>
  </w:endnote>
  <w:endnote w:type="continuationSeparator" w:id="0">
    <w:p w:rsidR="00CB1E6B" w:rsidRDefault="00CB1E6B" w:rsidP="00CE7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6594"/>
      <w:docPartObj>
        <w:docPartGallery w:val="Page Numbers (Bottom of Page)"/>
        <w:docPartUnique/>
      </w:docPartObj>
    </w:sdtPr>
    <w:sdtContent>
      <w:p w:rsidR="00CE720E" w:rsidRDefault="00CE720E">
        <w:pPr>
          <w:pStyle w:val="a7"/>
          <w:jc w:val="center"/>
        </w:pPr>
        <w:fldSimple w:instr=" PAGE   \* MERGEFORMAT ">
          <w:r w:rsidR="00537518">
            <w:rPr>
              <w:noProof/>
            </w:rPr>
            <w:t>2</w:t>
          </w:r>
        </w:fldSimple>
      </w:p>
    </w:sdtContent>
  </w:sdt>
  <w:p w:rsidR="00CE720E" w:rsidRDefault="00CE7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6B" w:rsidRDefault="00CB1E6B" w:rsidP="00CE720E">
      <w:pPr>
        <w:spacing w:after="0" w:line="240" w:lineRule="auto"/>
      </w:pPr>
      <w:r>
        <w:separator/>
      </w:r>
    </w:p>
  </w:footnote>
  <w:footnote w:type="continuationSeparator" w:id="0">
    <w:p w:rsidR="00CB1E6B" w:rsidRDefault="00CB1E6B" w:rsidP="00CE72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720E"/>
    <w:rsid w:val="00196EAB"/>
    <w:rsid w:val="004A15BA"/>
    <w:rsid w:val="00537518"/>
    <w:rsid w:val="006D107D"/>
    <w:rsid w:val="007F04B6"/>
    <w:rsid w:val="00806900"/>
    <w:rsid w:val="00C85CA2"/>
    <w:rsid w:val="00CB1E6B"/>
    <w:rsid w:val="00CE720E"/>
    <w:rsid w:val="00F8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0"/>
  </w:style>
  <w:style w:type="paragraph" w:styleId="1">
    <w:name w:val="heading 1"/>
    <w:basedOn w:val="a"/>
    <w:link w:val="10"/>
    <w:uiPriority w:val="9"/>
    <w:qFormat/>
    <w:rsid w:val="00CE720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E720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E720E"/>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CE720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20E"/>
    <w:rPr>
      <w:rFonts w:eastAsia="Times New Roman"/>
      <w:b/>
      <w:bCs/>
      <w:kern w:val="36"/>
      <w:sz w:val="48"/>
      <w:szCs w:val="48"/>
      <w:lang w:eastAsia="ru-RU"/>
    </w:rPr>
  </w:style>
  <w:style w:type="character" w:customStyle="1" w:styleId="20">
    <w:name w:val="Заголовок 2 Знак"/>
    <w:basedOn w:val="a0"/>
    <w:link w:val="2"/>
    <w:uiPriority w:val="9"/>
    <w:rsid w:val="00CE720E"/>
    <w:rPr>
      <w:rFonts w:eastAsia="Times New Roman"/>
      <w:b/>
      <w:bCs/>
      <w:sz w:val="36"/>
      <w:szCs w:val="36"/>
      <w:lang w:eastAsia="ru-RU"/>
    </w:rPr>
  </w:style>
  <w:style w:type="character" w:customStyle="1" w:styleId="30">
    <w:name w:val="Заголовок 3 Знак"/>
    <w:basedOn w:val="a0"/>
    <w:link w:val="3"/>
    <w:uiPriority w:val="9"/>
    <w:rsid w:val="00CE720E"/>
    <w:rPr>
      <w:rFonts w:eastAsia="Times New Roman"/>
      <w:b/>
      <w:bCs/>
      <w:sz w:val="27"/>
      <w:szCs w:val="27"/>
      <w:lang w:eastAsia="ru-RU"/>
    </w:rPr>
  </w:style>
  <w:style w:type="character" w:customStyle="1" w:styleId="40">
    <w:name w:val="Заголовок 4 Знак"/>
    <w:basedOn w:val="a0"/>
    <w:link w:val="4"/>
    <w:uiPriority w:val="9"/>
    <w:rsid w:val="00CE720E"/>
    <w:rPr>
      <w:rFonts w:eastAsia="Times New Roman"/>
      <w:b/>
      <w:bCs/>
      <w:lang w:eastAsia="ru-RU"/>
    </w:rPr>
  </w:style>
  <w:style w:type="paragraph" w:styleId="a3">
    <w:name w:val="Normal (Web)"/>
    <w:basedOn w:val="a"/>
    <w:uiPriority w:val="99"/>
    <w:semiHidden/>
    <w:unhideWhenUsed/>
    <w:rsid w:val="00CE720E"/>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E720E"/>
    <w:rPr>
      <w:color w:val="0000FF"/>
      <w:u w:val="single"/>
    </w:rPr>
  </w:style>
  <w:style w:type="paragraph" w:styleId="a5">
    <w:name w:val="header"/>
    <w:basedOn w:val="a"/>
    <w:link w:val="a6"/>
    <w:uiPriority w:val="99"/>
    <w:semiHidden/>
    <w:unhideWhenUsed/>
    <w:rsid w:val="00CE72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720E"/>
  </w:style>
  <w:style w:type="paragraph" w:styleId="a7">
    <w:name w:val="footer"/>
    <w:basedOn w:val="a"/>
    <w:link w:val="a8"/>
    <w:uiPriority w:val="99"/>
    <w:unhideWhenUsed/>
    <w:rsid w:val="00CE7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20E"/>
  </w:style>
</w:styles>
</file>

<file path=word/webSettings.xml><?xml version="1.0" encoding="utf-8"?>
<w:webSettings xmlns:r="http://schemas.openxmlformats.org/officeDocument/2006/relationships" xmlns:w="http://schemas.openxmlformats.org/wordprocessingml/2006/main">
  <w:divs>
    <w:div w:id="13855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6DDE07F31AE8B39C4C74EBC549483CC24747DE09F932A5CCEC0D0AC3731B5A109E9B85D15D9FY2OEM" TargetMode="External"/><Relationship Id="rId13" Type="http://schemas.openxmlformats.org/officeDocument/2006/relationships/hyperlink" Target="consultantplus://offline/ref=1C176DDE07F31AE8B39C4C74EBC549483CC64646DF09F932A5CCEC0D0AYCO3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1C176DDE07F31AE8B39C4C74EBC549483CC5444FDB0DF932A5CCEC0D0AC3731B5A109E9B85D05A9FY2OCM" TargetMode="External"/><Relationship Id="rId12" Type="http://schemas.openxmlformats.org/officeDocument/2006/relationships/hyperlink" Target="consultantplus://offline/ref=1C176DDE07F31AE8B39C4C74EBC549483CC24141D20AF932A5CCEC0D0AYCO3M" TargetMode="External"/><Relationship Id="rId17" Type="http://schemas.openxmlformats.org/officeDocument/2006/relationships/hyperlink" Target="consultantplus://offline/ref=1C176DDE07F31AE8B39C4C74EBC549483CC44241DB0CF932A5CCEC0D0AYCO3M" TargetMode="External"/><Relationship Id="rId2" Type="http://schemas.openxmlformats.org/officeDocument/2006/relationships/settings" Target="settings.xml"/><Relationship Id="rId16" Type="http://schemas.openxmlformats.org/officeDocument/2006/relationships/hyperlink" Target="consultantplus://offline/ref=1C176DDE07F31AE8B39C4C74EBC5494835C64545D207A438AD95E00FY0OD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rigorjeva.detsad@yandex.ru" TargetMode="External"/><Relationship Id="rId11" Type="http://schemas.openxmlformats.org/officeDocument/2006/relationships/hyperlink" Target="consultantplus://offline/ref=1C176DDE07F31AE8B39C4C74EBC549483CC54D41D80CF932A5CCEC0D0AYCO3M" TargetMode="External"/><Relationship Id="rId5" Type="http://schemas.openxmlformats.org/officeDocument/2006/relationships/endnotes" Target="endnotes.xml"/><Relationship Id="rId15" Type="http://schemas.openxmlformats.org/officeDocument/2006/relationships/hyperlink" Target="consultantplus://offline/ref=1C176DDE07F31AE8B39C4C74EBC549483CC24547DA05F932A5CCEC0D0AYCO3M" TargetMode="External"/><Relationship Id="rId10" Type="http://schemas.openxmlformats.org/officeDocument/2006/relationships/hyperlink" Target="consultantplus://offline/ref=1C176DDE07F31AE8B39C4C74EBC549483CC24141D205F932A5CCEC0D0AC3731B5A109E9B85D05C95Y2OC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C176DDE07F31AE8B39C4C74EBC549483CC24141DE05F932A5CCEC0D0AC3731B5A109E9B85D05E98Y2O1M" TargetMode="External"/><Relationship Id="rId14" Type="http://schemas.openxmlformats.org/officeDocument/2006/relationships/hyperlink" Target="consultantplus://offline/ref=1C176DDE07F31AE8B39C4C74EBC549483CC54244DF0AF932A5CCEC0D0AC3731B5A109E9B85D05C9CY2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6832</Words>
  <Characters>38943</Characters>
  <Application>Microsoft Office Word</Application>
  <DocSecurity>0</DocSecurity>
  <Lines>324</Lines>
  <Paragraphs>91</Paragraphs>
  <ScaleCrop>false</ScaleCrop>
  <Company>Microsoft</Company>
  <LinksUpToDate>false</LinksUpToDate>
  <CharactersWithSpaces>45684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2017-12-13T11:16:00Z</dcterms:created>
  <dcterms:modified xsi:type="dcterms:W3CDTF">2017-12-13T11:23:00Z</dcterms:modified>
</cp:coreProperties>
</file>